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F5" w:rsidRPr="003446F5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446F5">
        <w:rPr>
          <w:rFonts w:ascii="Times New Roman" w:hAnsi="Times New Roman" w:cs="Times New Roman"/>
          <w:b/>
        </w:rPr>
        <w:t xml:space="preserve">1. Általános rendelkezések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1.1. Az Ukrajnai Magyar Demokrata Szövetség (UMDSZ) — a továbbiakban Szövetség, önkéntes alapon szerveződő társadalmi egyesülés, amely az Ukrajnában élő magyarok nemzeti hagyományainak megőrzése és a magyar nemzeti öntudat formálása, erősítése érdekében jött létre.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1.2. A Szövetség Ukrajna alkotmánya, Ukrajna civil szervezetekről szóló törvénye, </w:t>
      </w:r>
      <w:proofErr w:type="gramStart"/>
      <w:r w:rsidRPr="003446F5">
        <w:rPr>
          <w:rFonts w:ascii="Times New Roman" w:hAnsi="Times New Roman" w:cs="Times New Roman"/>
        </w:rPr>
        <w:t>A</w:t>
      </w:r>
      <w:proofErr w:type="gramEnd"/>
      <w:r w:rsidRPr="003446F5">
        <w:rPr>
          <w:rFonts w:ascii="Times New Roman" w:hAnsi="Times New Roman" w:cs="Times New Roman"/>
        </w:rPr>
        <w:t xml:space="preserve"> jogi személyek, egyéni vállalkozók és civil szervezetek állami nyilvántartásba vételéről szóló törvény, valamint további hatályos törvények értelmében működik. A szervezet programmal, az ülések során elfogadott működési renddel rendelkezik, amelyek tartalmazzák a szervezet működésének célját és feladatait, valamint meghatározzák azok megvalósítási feltételeit.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1.3. A Szövetség önkéntesség, önirányítás, és a törvény előtti egyenlőség elvei szerint működik, tagjainak nincsenek anyagi érdekeltségei, a működése átlátható, nyílt és nyilvános. A szervezet fontosnak tartja kihangsúlyozni, hogy az Ukrajnában élő magyar kisebbség a világon élő magyarság szerves része, és szoros kapcsolatot tart fenn a Magyarországon és más országokban működő magyar civil és politikai szervezetekkel.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1.4. A Szövetség szabadon választhatja meg tevékenységi körét a hatályos jogszabályok előírásai szerint.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1.5. A </w:t>
      </w:r>
      <w:proofErr w:type="gramStart"/>
      <w:r w:rsidRPr="003446F5">
        <w:rPr>
          <w:rFonts w:ascii="Times New Roman" w:hAnsi="Times New Roman" w:cs="Times New Roman"/>
        </w:rPr>
        <w:t>Szövetség működési</w:t>
      </w:r>
      <w:proofErr w:type="gramEnd"/>
      <w:r w:rsidRPr="003446F5">
        <w:rPr>
          <w:rFonts w:ascii="Times New Roman" w:hAnsi="Times New Roman" w:cs="Times New Roman"/>
        </w:rPr>
        <w:t xml:space="preserve"> formája civil szervezet, tevékenységét Ukrajna egész területén fejti ki.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1.6. A Szövetség megnevezése ukrán nyelven: </w:t>
      </w:r>
      <w:proofErr w:type="spellStart"/>
      <w:r w:rsidRPr="003446F5">
        <w:rPr>
          <w:rFonts w:ascii="Times New Roman" w:hAnsi="Times New Roman" w:cs="Times New Roman"/>
        </w:rPr>
        <w:t>Demokratychna</w:t>
      </w:r>
      <w:proofErr w:type="spellEnd"/>
      <w:r w:rsidRPr="003446F5">
        <w:rPr>
          <w:rFonts w:ascii="Times New Roman" w:hAnsi="Times New Roman" w:cs="Times New Roman"/>
        </w:rPr>
        <w:t xml:space="preserve"> </w:t>
      </w:r>
      <w:proofErr w:type="spellStart"/>
      <w:r w:rsidRPr="003446F5">
        <w:rPr>
          <w:rFonts w:ascii="Times New Roman" w:hAnsi="Times New Roman" w:cs="Times New Roman"/>
        </w:rPr>
        <w:t>Spilka</w:t>
      </w:r>
      <w:proofErr w:type="spellEnd"/>
      <w:r w:rsidRPr="003446F5">
        <w:rPr>
          <w:rFonts w:ascii="Times New Roman" w:hAnsi="Times New Roman" w:cs="Times New Roman"/>
        </w:rPr>
        <w:t xml:space="preserve"> </w:t>
      </w:r>
      <w:proofErr w:type="spellStart"/>
      <w:r w:rsidRPr="003446F5">
        <w:rPr>
          <w:rFonts w:ascii="Times New Roman" w:hAnsi="Times New Roman" w:cs="Times New Roman"/>
        </w:rPr>
        <w:t>Uhortsiv</w:t>
      </w:r>
      <w:proofErr w:type="spellEnd"/>
      <w:r w:rsidRPr="003446F5">
        <w:rPr>
          <w:rFonts w:ascii="Times New Roman" w:hAnsi="Times New Roman" w:cs="Times New Roman"/>
        </w:rPr>
        <w:t xml:space="preserve"> </w:t>
      </w:r>
      <w:proofErr w:type="spellStart"/>
      <w:r w:rsidRPr="003446F5">
        <w:rPr>
          <w:rFonts w:ascii="Times New Roman" w:hAnsi="Times New Roman" w:cs="Times New Roman"/>
        </w:rPr>
        <w:t>Ukrayiny</w:t>
      </w:r>
      <w:proofErr w:type="spellEnd"/>
      <w:r w:rsidRPr="003446F5">
        <w:rPr>
          <w:rFonts w:ascii="Times New Roman" w:hAnsi="Times New Roman" w:cs="Times New Roman"/>
        </w:rPr>
        <w:t xml:space="preserve">, rövid megnevezése: UMDSZ.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1.7. A Szövetség tevékenysége társadalmi jellegű, ami lehetővé teszi, hogy együttműködjön különböző állami szervekkel, más civil szervezetekkel, mozgalmakkal, alapítványokkal és magánszemélyekkel.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1.8. A Szövetség a törvény értelmében történő állami nyilvántartásba vétel pillanatában válik jogi személlyé.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1.9. A Szövetség határozatlan időre alakul meg.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1.10. A Szövetség rendelkezik saját körpecséttel, a Szövetség nevével ellátott fejléces nyomtatványpapírral, emblémával, valamint zászlóval, amelyeket a hatályos jogszabályokban meghatározott módon szükséges bejegyezni, valamint amelyek előzetes vázlatait az elnökség hagyja jóvá. A Szövetség rendelkezik továbbá pénzforgalmi-és devizaszámlával, valamint egyéb, a működéséhez szükséges adatokkal.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1.11. A Szövetségnek jogában áll vagyoni és nem vagyoni személyes jogokat szerezni, valamint felperesként és alperesként részt venni bírósági ügyintézésben, akár külföldön is.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1.12. A Szövetség beléphet nemzetközi civil szervezetekbe, fenntarthat nemzetközi kapcsolatokat, köthet nemzetközi szerződéseket, valamint részt vehet olyan rendezvények lebonyolításában, amelyek nem mondanak ellent Ukrajna nemzetközi kötelezettségeinek. </w:t>
      </w:r>
    </w:p>
    <w:p w:rsidR="003446F5" w:rsidRPr="003446F5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446F5">
        <w:rPr>
          <w:rFonts w:ascii="Times New Roman" w:hAnsi="Times New Roman" w:cs="Times New Roman"/>
          <w:b/>
        </w:rPr>
        <w:t xml:space="preserve">2.A Szövetség tevékenységének célja, feladatai és fő irányvonalai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2.1. A Szövetség fő feladata a magyarság jogainak védelme és képviselete, valamint azon erőfeszítések támogatása és célok megvalósítása, amelyeket a Szövetség tagjai dolgoztak ki, továbbá az ő tevékenységüknek a koordinálása.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2.2.A fenti cél megvalósítása érdekében a Szövetség a következő feladatokat hajtja végre: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82124" w:rsidRPr="003446F5">
        <w:rPr>
          <w:rFonts w:ascii="Times New Roman" w:hAnsi="Times New Roman" w:cs="Times New Roman"/>
        </w:rPr>
        <w:t xml:space="preserve"> Az Ukrajnában élő magyar kisebbség érdekeinek joga és képviselete;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Elősegíti az Ukrajnában élő magyarság békés együttélésen alapuló kapcsolatát másnépekkel, az ukrajnai civil társadalom építése az általánosan elismert emberi jogok értelmében;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B82124" w:rsidRPr="003446F5">
        <w:rPr>
          <w:rFonts w:ascii="Times New Roman" w:hAnsi="Times New Roman" w:cs="Times New Roman"/>
        </w:rPr>
        <w:t>Elősegíti a demokráciát és a szólásszabadság védelmét;</w:t>
      </w:r>
      <w:r>
        <w:rPr>
          <w:rFonts w:ascii="Times New Roman" w:hAnsi="Times New Roman" w:cs="Times New Roman"/>
        </w:rPr>
        <w:t xml:space="preserve">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Elősegíti a társadalom környezetvédelmi és kulturális tudatosságának a növelését;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82124" w:rsidRPr="003446F5">
        <w:rPr>
          <w:rFonts w:ascii="Times New Roman" w:hAnsi="Times New Roman" w:cs="Times New Roman"/>
        </w:rPr>
        <w:t xml:space="preserve">  Elősegíti a civil aktivitás növekedését;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Társadalmilag fontos projektek megvalósításával elősegíti a humanitárius és társadalmi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szféra fejlődését helyi szinten (oktatás, tudomány, kultúra, művészet, információ, turizmus, sport és szabadidő, egészségügy, szociális védelem, civil és helyi önkormányzatok);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82124" w:rsidRPr="003446F5">
        <w:rPr>
          <w:rFonts w:ascii="Times New Roman" w:hAnsi="Times New Roman" w:cs="Times New Roman"/>
        </w:rPr>
        <w:t xml:space="preserve"> Elősegíti a gazdaság fejlődését, különös tekintettel a befektetések bevonására, valamint a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kis- és középvállalkozások támogatására;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Elősegíti az állampolgárok jogi tudatosságának a növelését, valamint segítséget nyújt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törvényes jogaik és érdekeik védelmében;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B82124" w:rsidRPr="003446F5">
        <w:rPr>
          <w:rFonts w:ascii="Times New Roman" w:hAnsi="Times New Roman" w:cs="Times New Roman"/>
        </w:rPr>
        <w:t>Elősegíti az országos, regionális, helyi és nemzetközi programok gyakorlati megvalósítását</w:t>
      </w:r>
      <w:proofErr w:type="gramStart"/>
      <w:r w:rsidR="00B82124" w:rsidRPr="003446F5">
        <w:rPr>
          <w:rFonts w:ascii="Times New Roman" w:hAnsi="Times New Roman" w:cs="Times New Roman"/>
        </w:rPr>
        <w:t>;  Segítséget</w:t>
      </w:r>
      <w:proofErr w:type="gramEnd"/>
      <w:r w:rsidR="00B82124" w:rsidRPr="003446F5">
        <w:rPr>
          <w:rFonts w:ascii="Times New Roman" w:hAnsi="Times New Roman" w:cs="Times New Roman"/>
        </w:rPr>
        <w:t xml:space="preserve"> nyújt a tehetséges és kreatív fiatalok számára, elősegítve a fejlődésüket;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Elősegíti a kulturális örökség, a történelmi környezet, a történelmi és kulturális emlékek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és temetkezési helyek védelmét és megőrzését;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Elősegíti az egészségügy, a mozgáskultúra, a sport és a turizmus fejlődését, hirdeti az egészséges életmódot, jogi tanácsadást nyújt a lakosság számára, segítséget nyújt a beteggondozásban, a mozgássérültek, egyedülálló és idős személyek gondozásában, valamint minden olyan állampolgárnak, aki testi, anyagi, vagy egyéb hátrányos helyzete miatt szociális segítségre és törődésre szorul.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2.3. A fenti célok elérése és teljesítése érdekében a Szövetség az alábbi tevékenységeket végzi: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Koordinálja a tagok olyan tevékenységét, amely a Szövetség céljának és feladatainak a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megvalósítására irányul, ennek megfelelő rendezvényeket bonyolít le;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Támogatja a különböző kezdeményezéseket, törvénytervezeteket a szociális védelem, egészségügy, illetve oktatás területén, amelyek a lakosság társadalmi, civil, gazdasági és kulturális jogainak az érvényesítésére irányulnak;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Javaslatokat terjeszt elő az állami hatóságok és egyéb önkormányzatok felé a szociális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védelem, egészségügy és oktatás színvonalának javítására, valamint a különböző társadalmi rétegekhez tartozó lakosság társadalmi, civil, gazdasági és kulturális jogainak a védelméért;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Finanszírozza vagy közvetlenül támogatja olyan tudományos, kutatói és oktatóközpontok működését, amelyek tevékenységi köre összefügg a Szövetség alapszabályában foglalt tevékenységével;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Finanszíroz vagy önállóan valósít meg különböző programokat és projekteket;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Pénzügyi és szervezői segítséget nyújt különböző szervezeteknek és intézményeknek, amelyek tevékenységi köre összefügg a Szövetség alapszabályában foglalt tevékenységével;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Együttműködik más országok civil szervezeteivel, tudományos és kulturális intézményeivel;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Kiadói tevékenységek szervezését finanszírozza a Szövetség </w:t>
      </w:r>
      <w:proofErr w:type="gramStart"/>
      <w:r w:rsidR="00B82124" w:rsidRPr="003446F5">
        <w:rPr>
          <w:rFonts w:ascii="Times New Roman" w:hAnsi="Times New Roman" w:cs="Times New Roman"/>
        </w:rPr>
        <w:t>tevékenységével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 összefüggően</w:t>
      </w:r>
      <w:proofErr w:type="gramEnd"/>
      <w:r w:rsidR="00B82124" w:rsidRPr="003446F5">
        <w:rPr>
          <w:rFonts w:ascii="Times New Roman" w:hAnsi="Times New Roman" w:cs="Times New Roman"/>
        </w:rPr>
        <w:t xml:space="preserve">, létre hozhat saját nyomtatott kiadványokat, információs anyagokat;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82124" w:rsidRPr="003446F5">
        <w:rPr>
          <w:rFonts w:ascii="Times New Roman" w:hAnsi="Times New Roman" w:cs="Times New Roman"/>
        </w:rPr>
        <w:t xml:space="preserve"> Elősegíti a különböző ismeretterjesztő és oktató jellegű kiadványok megjelenését beleértve a kiadás finanszírozását;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 média közreműködésével, folyóiratok és saját kiadványok segítségével ismeretterjesztő és oktatói jellegű tevékenységet folytat, a Szövetség alapszabályában foglalt céljaival összhangban;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 hatályban lévő jogszabályok értelmében részt vesz a különböző fesztiválok, vásárok és egyéb rendezvények szervezésében és lebonyolításában, az így keletkezett bevétel kizárólag a Szövetség alapszabályában foglalt céljainak megvalósítására fordítható;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Segítséget nyújt különböző nonprofit szervezetek létrehozásához és fejlődéséhez;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82124" w:rsidRPr="003446F5">
        <w:rPr>
          <w:rFonts w:ascii="Times New Roman" w:hAnsi="Times New Roman" w:cs="Times New Roman"/>
        </w:rPr>
        <w:t xml:space="preserve"> A Szövetség tagjainak kezdeményezésére rendezvényeket szervez, koordinál és finanszíroz;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Együttműködik az állami hatóságokkal és helyi önkormányzati szervekkel;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Részt vesz különböző programok és projektek kidolgozásában.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2.4. Az alapszabályban foglalt célok és feladatok megvalósítása érdekében, valamint a hatályos jogszabályokkal összhangban a Szövetség az alábbi jogokkal rendelkezik: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Részt vehet a civil és jogi ügyintézésben, szerezhet vagyoni és nem vagyoni jogokat, felperesként indíthat bírósági ügyeket;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Rendezhet békés gyülekezéseket;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Bevonhatja az állampolgárokat, cégeket, intézményeket és szervezeteket, belföldieket és külföldieket egyaránt a Szövetség anyagi támogatásába;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Együttműködhet más civil szervezetekkel az alapszabályban foglalt tevékenységekkel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összhangban;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 hatályos jogszabályokban meghatározott eljárás szerint javaslatokkal, indítványokkal és panaszokkal fordulhat az állami hatóságokhoz, helyi önkormányzati szervekhez, valamint azok felhatalmazott munkatársaihoz;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A Szövetség alapszabályban foglalt feladatainak végrehajtása céljából bérelhet, vagy ingyenesen igénybe vehet ingatlant,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felszerelést, közlekedési eszközt és egyéb vagyont;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B82124" w:rsidRPr="003446F5">
        <w:rPr>
          <w:rFonts w:ascii="Times New Roman" w:hAnsi="Times New Roman" w:cs="Times New Roman"/>
        </w:rPr>
        <w:t xml:space="preserve">A hatályos jogszabályokkal összhangban részt vehet az állami hatóságok, illetve helyi önkormányzatok által kibocsátott jogi dokumentumok kidolgozásában, amennyiben azok a Szövetség tevékenységét vagy fontos állami és társadalmi kérdéseket érintenek;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Beléphet olyan, önkéntes alapon működő egyesületekbe, amelyek elősegítik az alapszabályban foglalt feladatok megvalósítását;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 civil szervezetekről szóló törvény értelmében önkéntes alapon létrehozhat civil egyesületeket, majd ezekkel együttműködési szerződést köthet;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Képviselheti és megvédheti saját törvényes érdekeit, valamint tagjainak az érdekeit az állami hatóságoknál, a helyi önkormányzatoknál, intézményeknél és szervezeteknél a bíróságon, más állampolgárok előtt;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 hatályos jogszabályokban meghatározott módon közérdekű és nyilvános információt kaphat az állami hatóságoktól és helyi önkormányzatokról, amennyiben ez az információ szükséges az alapszabályban foglalt feladatok megvalósításához;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Alapíthat különböző médiaegységeket az alapszabályban foglalt célok megvalósítása érdekében;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Terjesztheti a Szövetségről szóló információt, hirdetheti annak célját és feladatait, elősegítheti az oktatási és tudományos tevékenységet a más országok példamutató tapasztalatának átvételét;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Támogathat, illetve részt vehet nemzeti és nemzetközi fórumok, szimpóziumok, konferenciák, kiállítások, versenyek szervezésében és lebonyolításában;  </w:t>
      </w:r>
    </w:p>
    <w:p w:rsidR="003446F5" w:rsidRDefault="003446F5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Rendelkezhet saját szimbólumokkal, amelyeket az Ukrajnában hatályos törvények értelmében be kell jegyezni. </w:t>
      </w:r>
    </w:p>
    <w:p w:rsidR="003446F5" w:rsidRPr="003446F5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446F5">
        <w:rPr>
          <w:rFonts w:ascii="Times New Roman" w:hAnsi="Times New Roman" w:cs="Times New Roman"/>
          <w:b/>
        </w:rPr>
        <w:t xml:space="preserve">3.A Szövetség tagsága, a tagság megszüntetése, a tagok jogai és kötelességei </w:t>
      </w:r>
    </w:p>
    <w:p w:rsidR="003446F5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3.1. A szervezet tagsága egyéni.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3.2. Nemzetiségtől, vallási és világnézeti hovatartozásától függetlenül a Szövetség egyéni tagja lehet minden olyan ukrán állampolgár, aki betöltötte 14. életévét </w:t>
      </w:r>
      <w:r w:rsidR="0083753E">
        <w:rPr>
          <w:rFonts w:ascii="Times New Roman" w:hAnsi="Times New Roman" w:cs="Times New Roman"/>
        </w:rPr>
        <w:t>és elfogadja ezen Alapszabályt.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3.3. Az egyéni tagok felvétele a jelentkező írásos kérvénye alapján az Elnökség határozata értelmében történik az Elnök nevére beérkezett írásos tagfelvételi kérelem beérkezésétől számított 30 napon belül.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3.4. A tagfelvételről szóló döntést az elnökség egyszerű többséggel hozza meg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3.5. A Szövetség tagsága a Szövetség fennállásának teljes időtartama alatt érvényes, amennyiben nem történik meg a tagság megszüntetése a jelen alapszabály értelmében.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3.6.A Szövetség tagjainak nyilvántartását a Szövetség elnöksége vezeti.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3.7.A Szövetség tagsága személyes kérelem benyújtásával történik meg, a kérelemnek elnökséghez történő beérkezésekor.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3.8. Egy tag kizárása az alábbi esetekben történhet:  </w:t>
      </w:r>
    </w:p>
    <w:p w:rsidR="0083753E" w:rsidRDefault="0083753E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Amennyiben az érintett személy többé nem vesz részt közvetlenül a Szövetség tevékenységében;  </w:t>
      </w:r>
    </w:p>
    <w:p w:rsidR="0083753E" w:rsidRDefault="0083753E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Amennyiben az érintett személy nem tartja be a </w:t>
      </w:r>
      <w:proofErr w:type="gramStart"/>
      <w:r w:rsidR="00B82124" w:rsidRPr="003446F5">
        <w:rPr>
          <w:rFonts w:ascii="Times New Roman" w:hAnsi="Times New Roman" w:cs="Times New Roman"/>
        </w:rPr>
        <w:t>Szövetség vezető</w:t>
      </w:r>
      <w:proofErr w:type="gramEnd"/>
      <w:r w:rsidR="00B82124" w:rsidRPr="003446F5">
        <w:rPr>
          <w:rFonts w:ascii="Times New Roman" w:hAnsi="Times New Roman" w:cs="Times New Roman"/>
        </w:rPr>
        <w:t xml:space="preserve"> szerveinek azon döntéseit, amelyek az alapszabályban foglalt feladatok teljesítésével kapcsolatosak;  </w:t>
      </w:r>
    </w:p>
    <w:p w:rsidR="0083753E" w:rsidRDefault="0083753E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Amennyiben az érintett személy olyan információt terjeszt, amely nem felel meg a</w:t>
      </w:r>
      <w:r>
        <w:rPr>
          <w:rFonts w:ascii="Times New Roman" w:hAnsi="Times New Roman" w:cs="Times New Roman"/>
        </w:rPr>
        <w:t xml:space="preserve"> </w:t>
      </w:r>
      <w:r w:rsidR="00B82124" w:rsidRPr="003446F5">
        <w:rPr>
          <w:rFonts w:ascii="Times New Roman" w:hAnsi="Times New Roman" w:cs="Times New Roman"/>
        </w:rPr>
        <w:t xml:space="preserve">valóságnak és sérti a Szövetség érdekeit;  </w:t>
      </w:r>
    </w:p>
    <w:p w:rsidR="0083753E" w:rsidRDefault="0083753E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A tag halála esetén.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3.9. A tag kizárásáról szóló döntést az elnökség hozza meg egyszerű többséggel.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3.10. Azon elismert személyek, akik elősegítik a Szövetség működését, megválaszthatók tiszteletbeli tagként.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3.11. A Szövetség tagságát tagsági igazolvány tanúsítja, ennek formáját az elnökség hagyja jóvá. </w:t>
      </w:r>
    </w:p>
    <w:p w:rsidR="0083753E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3.12.A Szövetség tagja jogosult:  </w:t>
      </w:r>
    </w:p>
    <w:p w:rsidR="0083753E" w:rsidRDefault="0083753E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Választóként és megválasztottként részt venni a </w:t>
      </w:r>
      <w:proofErr w:type="gramStart"/>
      <w:r w:rsidR="00B82124" w:rsidRPr="003446F5">
        <w:rPr>
          <w:rFonts w:ascii="Times New Roman" w:hAnsi="Times New Roman" w:cs="Times New Roman"/>
        </w:rPr>
        <w:t>Szövetség vezető</w:t>
      </w:r>
      <w:proofErr w:type="gramEnd"/>
      <w:r w:rsidR="00B82124" w:rsidRPr="003446F5">
        <w:rPr>
          <w:rFonts w:ascii="Times New Roman" w:hAnsi="Times New Roman" w:cs="Times New Roman"/>
        </w:rPr>
        <w:t xml:space="preserve"> testületeinek</w:t>
      </w:r>
      <w:r>
        <w:rPr>
          <w:rFonts w:ascii="Times New Roman" w:hAnsi="Times New Roman" w:cs="Times New Roman"/>
        </w:rPr>
        <w:t xml:space="preserve"> munkájában;</w:t>
      </w:r>
    </w:p>
    <w:p w:rsidR="0083753E" w:rsidRDefault="0083753E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Részt venni a Szövetség tevékenységével kapcsolatos kérdések megvitatásában a vezető testületek tagjaiként;  </w:t>
      </w:r>
    </w:p>
    <w:p w:rsidR="004B6849" w:rsidRDefault="0083753E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Javaslatokat benyújtani a </w:t>
      </w:r>
      <w:proofErr w:type="gramStart"/>
      <w:r w:rsidR="00B82124" w:rsidRPr="003446F5">
        <w:rPr>
          <w:rFonts w:ascii="Times New Roman" w:hAnsi="Times New Roman" w:cs="Times New Roman"/>
        </w:rPr>
        <w:t>Szövetség vezető</w:t>
      </w:r>
      <w:proofErr w:type="gramEnd"/>
      <w:r w:rsidR="00B82124" w:rsidRPr="003446F5">
        <w:rPr>
          <w:rFonts w:ascii="Times New Roman" w:hAnsi="Times New Roman" w:cs="Times New Roman"/>
        </w:rPr>
        <w:t xml:space="preserve"> testületeihez és kiállni a véleményük mellett a szavazatok többségének az elnyerése érdekében;  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Részt venni a vezető testületek gyűlésein és megbeszélésein;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B82124" w:rsidRPr="003446F5">
        <w:rPr>
          <w:rFonts w:ascii="Times New Roman" w:hAnsi="Times New Roman" w:cs="Times New Roman"/>
        </w:rPr>
        <w:t xml:space="preserve"> Információban részesülni a Szövetség tevékenységével kapcsolatban;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Szabadon védelmezni és kampányolni olyan kérdések és javaslatok mellett, amelyekről a Szövetség tárgyal – egészen a döntés meghozataláig;  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Kifejezni véleményüket a vezető testületekbe előterjesztett személyekről;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 Részt venni valamennyi, a Szövetség által lebonyolított rendezvényen;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Segítségben részesülni a Szövetségtől;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Szabadon kilépni a Szövetségből írásos kérelem benyújtása után.</w:t>
      </w:r>
    </w:p>
    <w:p w:rsidR="004B6849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3.13.A Szövetség tagja köteles:  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Betartani a jelen alapszabály követelményeit;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Aktívan részt venni a Szövetség testületei határozatainak a végrehajtásában;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Távol tartani magát minden olyan tevékenységtől, amely kárt okozhat a Szövetségnek;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 Betartani a jelen alapszabály követelményeit, a Szövetség egyéb elsődleges szabályait, valamint betartani a Szövetség közgyűlésének és elnökségének valamennyi határozatát;  </w:t>
      </w:r>
    </w:p>
    <w:p w:rsidR="004B6849" w:rsidRDefault="004B6849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82124" w:rsidRPr="003446F5">
        <w:rPr>
          <w:rFonts w:ascii="Times New Roman" w:hAnsi="Times New Roman" w:cs="Times New Roman"/>
        </w:rPr>
        <w:t>A Szövetség alapszabályában foglalt céloknak és feladatoknak megfelelően cselekedni.</w:t>
      </w:r>
    </w:p>
    <w:p w:rsidR="004B6849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 3.14. A tagsági és belépési díjak összegét, valamint a befizetés rendjét a Szövetség közgyűlése határozza meg. </w:t>
      </w:r>
    </w:p>
    <w:p w:rsidR="004B6849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3.15. A tagsági és belépési díjak befizethetők pénzösszegként és vagyoni tárgyként, továbbá a Szövetség elnöksége által értékelt kreatív ötlet formájában. </w:t>
      </w:r>
    </w:p>
    <w:p w:rsidR="004B6849" w:rsidRDefault="00B82124" w:rsidP="003446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3.16.A Szövetség elnökségi határozata értelmében a tagok mentesülhetnek a tagsági és belépési díj befizetésének kö</w:t>
      </w:r>
      <w:r w:rsidR="004B6849">
        <w:rPr>
          <w:rFonts w:ascii="Times New Roman" w:hAnsi="Times New Roman" w:cs="Times New Roman"/>
        </w:rPr>
        <w:t>telezettsége alól.</w:t>
      </w:r>
    </w:p>
    <w:p w:rsidR="004B6849" w:rsidRP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B6849">
        <w:rPr>
          <w:rFonts w:ascii="Times New Roman" w:hAnsi="Times New Roman" w:cs="Times New Roman"/>
          <w:b/>
        </w:rPr>
        <w:t xml:space="preserve">4. A </w:t>
      </w:r>
      <w:proofErr w:type="gramStart"/>
      <w:r w:rsidRPr="004B6849">
        <w:rPr>
          <w:rFonts w:ascii="Times New Roman" w:hAnsi="Times New Roman" w:cs="Times New Roman"/>
          <w:b/>
        </w:rPr>
        <w:t>Szövetség vezető</w:t>
      </w:r>
      <w:proofErr w:type="gramEnd"/>
      <w:r w:rsidRPr="004B6849">
        <w:rPr>
          <w:rFonts w:ascii="Times New Roman" w:hAnsi="Times New Roman" w:cs="Times New Roman"/>
          <w:b/>
        </w:rPr>
        <w:t xml:space="preserve"> testületei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4.1. A Szövetség felső vezető testületei:  </w:t>
      </w:r>
    </w:p>
    <w:p w:rsidR="004B6849" w:rsidRDefault="004B6849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Országos Közgyűlés (a továbbiakban Közgyűlés);</w:t>
      </w:r>
    </w:p>
    <w:p w:rsidR="004B6849" w:rsidRDefault="004B6849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 xml:space="preserve"> Ukrajnai Magyar Nemzeti Tanács;</w:t>
      </w:r>
    </w:p>
    <w:p w:rsidR="004B6849" w:rsidRDefault="004B6849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2124" w:rsidRPr="003446F5">
        <w:rPr>
          <w:rFonts w:ascii="Times New Roman" w:hAnsi="Times New Roman" w:cs="Times New Roman"/>
        </w:rPr>
        <w:t>Országos Elnökség.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 4.1.1. Az UMDSZ Közgyűlése (a továbbiakban Közgyűlés).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A Közgyűlés négyévente ülésezik. Rendkívüli közgyűlést szükség esetén az Ukrajnai Magyar Nemzeti Tanács hívhat össze. A képviseleti arányokról és a küldöttek megválasztásának módjáról az Ukrajnai Magyar Nemzeti Tanács dönt.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4.1.2. A Közgyűlés határozatképességéhez a küldöttek 2/3-os jelenléte szükséges. Ha a Közgyűlés nem határozatképes, akkor azt két héten belül újra össze kell hívni. Ebben az esetben a határozatképességet a küldöttek 1/2 része biztosítja.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4.1.3. A Közgyűlés határozataihoz a jelenlévő küldöttek szavazatainak többsége szükséges. A Közgyűlés munkarendjét a Közgyűlés Ügyrendi Szabályzata határozza meg.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4.1.4. A Szövetség elnöke által aláírt közgyűlési határozatokat 15 napon belül meg kell küldeni a járási (városi) és regionális szervezeteknek, valamint az Ukrajnai Magyar Nemzeti Tanács tagjainak.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4.1.5. A Közgyűlés kizárólagos hatáskörébe tartozik: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 Szövetség Alapszabályának, Programjának, Működési Szabályzatának, valamint a Közgyűlés Ügyrendi Szabályzatának elfogadása és módosítása;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megszabni a Szövetség tevékenységének főbb irányvonalait;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az Ukrajnai Magyar Nemzeti Tanács megválasztása;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 Szövetség elnökének megválasztása 4 éves időtartamra; az Elnök egyben az Elnökségi Tanács tagja és vezetője;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az Ellenőrző Bizottság, valamint az Etikai és Szabályzat-felügyelő Bizottság megválasztása, azok Működési Szabályzatának elfogadása;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meghallgatni az elnök, az Ukrajnai Magyar Nemzeti Tanács elnöke, valamint az Ellenőrző Bizottság, az Etikai és Szabályzat-felügyelő Bizottság beszámolóját;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dönt a Szövetség megszűnéséről.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4.2.1. Az Ukrajnai Magyar Nemzeti Tanács.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Az Ukrajnai Magyar Nemzeti Tanácsot a Közgyűlés választja négy évre. A Közgyűlések közötti időszakban a Szövetség tevékenységét az Országos Tanács irányítja. Az Ukrajnai Magyar Nemzeti Tanács döntéshozatali joggal rendelkezik minden olyan kérdésben, amely nem tartozik a Közgyűlés kizárólagos hatáskörébe. Az Ukrajnai Magyar Nemzeti Tanács munkáját a Nemzeti Tanács Elnöke irányítja.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lastRenderedPageBreak/>
        <w:t xml:space="preserve"> 4.2.2. Az Ukrajnai Magyar Nemzeti Tanács tagjai: a járási (városi) és regionális szervezetek, a kollektív tagok képviselői, illetve a megyei, járási, városi tanácsok képviselői.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4.2.3. A Nemzeti Tanács ülését a Tanács Elnöke hívja össze évente legalább egyszer. Szükség esetén az Országos Elnökség javaslata alapján rendkívüli ülés is összehívható. A Nemzeti Tanács rendkívüli ülésének összehívását a Nemzeti Tanács tagjainak többsége is kezdeményezheti.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4.2.4. Az Ukrajnai Magyar Nemzeti Tanács hatásköre: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elfogadja a Tanács Ügyrendi Szabályzatát;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jóváhagyja az évi költségvetést és meghallgatja az előző évi beszámolót a pénzügyi tevékenységet illetően;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összehívja az UMDSZ Közgyűlését;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dönt a különböző szervezeti alegységek létrehozásáról és megszüntetéséről, valamint a vezetők kinevezéséről; – Jóváhagyja az Elnökség összetételét;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kinevezi és felmenti tisztségéből az állandó szakmai bizottságok elnökeit;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4.2.5. A Tanács vezetője a Szövetség Elnöke, ő hívja össze és vezeti a tanács üléseit, valamint beszámol a tanács munkájáról a közgyűlés előtt.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4.3.1. Az Országos Elnökség (a továbbiakban: Elnökség).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A Szövetség legfelsőbb operatív szerve az Országos Elnökség, amelyet a Nemzeti Tanács választ saját soraiból az elnök javaslata alapján 4 éves időtartamra.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4.3.2. Az Ukrajnai Magyar Nemzeti Tanács ülései közti időszakban az Országos Elnökség irányítja a Szövetség tevékenységét a Közgyűlés és a Nemzeti Tanács által hozott </w:t>
      </w:r>
      <w:proofErr w:type="gramStart"/>
      <w:r w:rsidRPr="003446F5">
        <w:rPr>
          <w:rFonts w:ascii="Times New Roman" w:hAnsi="Times New Roman" w:cs="Times New Roman"/>
        </w:rPr>
        <w:t>döntések  alapján</w:t>
      </w:r>
      <w:proofErr w:type="gramEnd"/>
      <w:r w:rsidRPr="003446F5">
        <w:rPr>
          <w:rFonts w:ascii="Times New Roman" w:hAnsi="Times New Roman" w:cs="Times New Roman"/>
        </w:rPr>
        <w:t xml:space="preserve">, a Szövetség Programjában és ezen Alapszabályban megfogalmazott célok és feladatok teljesítésének érdekében, a Szövetség Működési Szabályzatában rögzített elvek betartásával.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4.3.3. Az Országos Elnökség havonta egyszer ülésezik. A Szövetség elnöke soron kívüli üléseket is összehívhat. Az országos Elnökség tagjai többségének kezdeményezésére a Szövetség elnöke egy héten belül köteles összehívni az elnökségi ülést.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4.3.4. Az Ország</w:t>
      </w:r>
      <w:r w:rsidR="004B6849">
        <w:rPr>
          <w:rFonts w:ascii="Times New Roman" w:hAnsi="Times New Roman" w:cs="Times New Roman"/>
        </w:rPr>
        <w:t>os Elnökség döntéseit egyszerű s</w:t>
      </w:r>
      <w:r w:rsidRPr="003446F5">
        <w:rPr>
          <w:rFonts w:ascii="Times New Roman" w:hAnsi="Times New Roman" w:cs="Times New Roman"/>
        </w:rPr>
        <w:t xml:space="preserve">zótöbbséggel hozza. Szavazati egyenlőség esetén a Szövetség elnöke által támogatott javaslat a mérvadó.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4.3.5. Az Országos Elnökség a tagok 2/3 részének jelenléte esetén határozatképes.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4.3.6. Az Országos Elnökség hatásköre: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az elnök javasolja az Ukrajnai Magyar Nemzeti Tanács és a Közgyűlés összehívását;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irányítja a szakmai bizottságok munkáját;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abban az esetben, ha a szakmai bizottságok elnökei nem teljesítik, vagy nem megfelelően végzik feladataikat, javasolja az Ukrajnai Magyar Nemzeti Tanácsnak visszahívásukat és javaslatot tesz ideiglenes elnök kinevezésére;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ha az Országos Elnökség tagja sorrendben háromszor igazolatlanul marad távol az elnökségi ülésről, kéri az Etikai és Szabályzat-felügyelő Bizottságot fegyelmi eljárás lefolytatására az említett személlyel szemben; – a Szövetség céljainak teljesítése érdekében egyéb feladatokat végez.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4.4.1. A Szövetség bizottságai.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Az UMDSZ Közgyűlése megalakítja az Ellenőrző Bizottságot, valamint az Etikai és Szabályzat-felügyelő Bizottságot, jóváhagyja azok működési szabályzatát. Jelölési joggal ezekbe a bizottságokba a járási (városi) és regionális szervezetek, valamint a Szövetség kollektív tagjai rendelkeznek. Ezeknek a bizottságoknak a tagjai nem választhatók a Szövetség egyetlen vezető testületébe sem és nem vállalhatnak semmilyen egyéb tisztséget a Szövetségen belül.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4.4.2. Az Ellenőrző Bizottság felügyeli a Szövetség pénzügyi tevékenységét és a Közgyűlésen számol be az elvégzett munkáról.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4.4.3. Az Etikai és Szabályzat-felügyelő Bizottság értelmezi az Alapszabályt, elemzi a szervezeti egységek vagy egyes tisztségviselők által hozott döntéseket, és véleményt nyilvánít azok jogosultságát illetően.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4.4.4. Az Ukrajnai Magyar Nemzeti Tanács az Országos Elnökség javaslata alapján állandó szakmai bizottságokat hoz létre és jóváhagyja azok működési szabályzatát. A Szövetség elnökének javaslata a bizottságok elnökét.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4.5.1. A Szövetség elnöke.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A Szövetség elnöke – a Szövetség elsőszámú tisztségviselője. Hivatalból ő az Országos Elnökség vezetője.</w:t>
      </w:r>
      <w:r w:rsidR="004B6849">
        <w:rPr>
          <w:rFonts w:ascii="Times New Roman" w:hAnsi="Times New Roman" w:cs="Times New Roman"/>
        </w:rPr>
        <w:t xml:space="preserve"> </w:t>
      </w:r>
      <w:r w:rsidRPr="003446F5">
        <w:rPr>
          <w:rFonts w:ascii="Times New Roman" w:hAnsi="Times New Roman" w:cs="Times New Roman"/>
        </w:rPr>
        <w:t xml:space="preserve">A Közgyűlések közötti időszakban irányítja az Országos Elnökség munkáját, </w:t>
      </w:r>
      <w:r w:rsidRPr="003446F5">
        <w:rPr>
          <w:rFonts w:ascii="Times New Roman" w:hAnsi="Times New Roman" w:cs="Times New Roman"/>
        </w:rPr>
        <w:lastRenderedPageBreak/>
        <w:t xml:space="preserve">összehívja és vezeti annak üléseit. Kezdeményezheti az UMDSZ Közgyűlésének, az Ukrajnai Magyar Nemzeti Tanács és az Országos Elnökség összehívását.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4.5.2. A Szövetség elnökét</w:t>
      </w:r>
      <w:r w:rsidR="004B6849">
        <w:rPr>
          <w:rFonts w:ascii="Times New Roman" w:hAnsi="Times New Roman" w:cs="Times New Roman"/>
        </w:rPr>
        <w:t xml:space="preserve"> </w:t>
      </w:r>
      <w:r w:rsidRPr="003446F5">
        <w:rPr>
          <w:rFonts w:ascii="Times New Roman" w:hAnsi="Times New Roman" w:cs="Times New Roman"/>
        </w:rPr>
        <w:t xml:space="preserve">az UMDSZ Közgyűlése választja 2/3 szótöbbséggel négy évre. Kizárólag a Szövetség egy tagja választható meg az elnöki tisztségre.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4.5.3.Hatáskörének megfelelően a Szövetség elnöke: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Irányítja a Szövetség elnökségét;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– Biztosítja a Szövetség alapszabályában foglalt feladatainak és a közgyűlés határozatainak a megvalósítását;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Pénzforgalmi számlákat nyit pénzintézetekben;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Pénzügyi dokumentumok esetében aláírási joggal rendelkezik;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Irányítja a Szövetség alkalmazottainak a tevékenységét;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Rendeleteket és határozatokat ad ki, melyek betartása kötelező jellegű a Szövetség valamennyi tagjára nézve;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Egyéb, a közgyűlés által ráruházott feladatokat teljesít.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4.5.4. A Szövetség elnöke átadhatja hatáskörének egy részét (a többi elnökségi tag beleegyezésével)</w:t>
      </w:r>
      <w:r w:rsidR="004B6849">
        <w:rPr>
          <w:rFonts w:ascii="Times New Roman" w:hAnsi="Times New Roman" w:cs="Times New Roman"/>
        </w:rPr>
        <w:t xml:space="preserve"> </w:t>
      </w:r>
      <w:r w:rsidRPr="003446F5">
        <w:rPr>
          <w:rFonts w:ascii="Times New Roman" w:hAnsi="Times New Roman" w:cs="Times New Roman"/>
        </w:rPr>
        <w:t>az egyik elnökségi tagnak</w:t>
      </w:r>
      <w:proofErr w:type="gramStart"/>
      <w:r w:rsidRPr="003446F5">
        <w:rPr>
          <w:rFonts w:ascii="Times New Roman" w:hAnsi="Times New Roman" w:cs="Times New Roman"/>
        </w:rPr>
        <w:t>,amit</w:t>
      </w:r>
      <w:proofErr w:type="gramEnd"/>
      <w:r w:rsidRPr="003446F5">
        <w:rPr>
          <w:rFonts w:ascii="Times New Roman" w:hAnsi="Times New Roman" w:cs="Times New Roman"/>
        </w:rPr>
        <w:t xml:space="preserve"> megfelelő határozat vagy rendelet formájában iktatni kell,szükség esetén meghatalmazással is. Az Elnök távollétében feladatait egy elnökségi tag látja el az Elnökség többségének előzetes beleegyezésével.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B6849">
        <w:rPr>
          <w:rFonts w:ascii="Times New Roman" w:hAnsi="Times New Roman" w:cs="Times New Roman"/>
          <w:b/>
        </w:rPr>
        <w:t xml:space="preserve">5. Panaszok a </w:t>
      </w:r>
      <w:proofErr w:type="gramStart"/>
      <w:r w:rsidRPr="004B6849">
        <w:rPr>
          <w:rFonts w:ascii="Times New Roman" w:hAnsi="Times New Roman" w:cs="Times New Roman"/>
          <w:b/>
        </w:rPr>
        <w:t>Szövetség vezető</w:t>
      </w:r>
      <w:proofErr w:type="gramEnd"/>
      <w:r w:rsidRPr="004B6849">
        <w:rPr>
          <w:rFonts w:ascii="Times New Roman" w:hAnsi="Times New Roman" w:cs="Times New Roman"/>
          <w:b/>
        </w:rPr>
        <w:t xml:space="preserve"> testületeinek határozatait, tevékenységét és tétlenségét illetően. A panaszok benyújtásának és vizsgálatának rendje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5.1. A Tanács, az Elnökség valamint az Elnök határozatait, tevékenységét vagy tétlenségét illetően panasz nyújtható be az Etikai Bizottság, a Közgyűlés vagy a bíróság felé.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5.2. A Közgyűlés határozatát, tevékenységét vagy tétlenségét kizárólag a bíróságon lehet megtámadni.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5.3. A beérkezett panaszokat a Közgyűlés nyílt tárgyalás során vizsgálja meg: a panasz felolvasása után a döntéshozatal egyszerű többséggel történik. A panaszok bírósági úton történő vizsgálata az Ukrajnában hatályos jogszabályok szerint történik. </w:t>
      </w:r>
    </w:p>
    <w:p w:rsidR="004B6849" w:rsidRP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B6849">
        <w:rPr>
          <w:rFonts w:ascii="Times New Roman" w:hAnsi="Times New Roman" w:cs="Times New Roman"/>
          <w:b/>
        </w:rPr>
        <w:t xml:space="preserve">6. A vezető testületek beszámolásának rendje a Szövetség tagjai felé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6.1. A Szövetség Tanácsa és Elnöksége évente legalább egyszer beszámol a tagoknak a saját tevékenységéről.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6.2. Minden naptári év végén a Szövetség Elnöke a Közgyűlés során beszámol a tagoknak az elmúlt év során elvégzett munkáról. </w:t>
      </w:r>
    </w:p>
    <w:p w:rsidR="004B6849" w:rsidRP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B6849">
        <w:rPr>
          <w:rFonts w:ascii="Times New Roman" w:hAnsi="Times New Roman" w:cs="Times New Roman"/>
          <w:b/>
        </w:rPr>
        <w:t xml:space="preserve">7. A Szövetség pénzforrásai és vagyona, azok felhasználási módja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7.1. A Szövetség egy nonprofit civil szervezet.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7.2. A Szövetség az Alapszabályban megfogalmazott célok és feladatok teljesítése érdekében saját pénzeszközökkel és más vagyonnal (ingatlannak, ingóságokkal, felszereléssel, járművekkel és más, a törvény által engedélyezett vagyonnal) rendelkezhet.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7.3. A Szövetség nem tartozik felelősséggel a tagok egyéni kötelezettségeiről, a tagok pedig nem felelnek a Szövetség kötelezettségeiről.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7.4. A Szövetség együttműködik más egyesületekkel, vallási szervezetekkel, magánszemélyekkel és jogi személyekkel, amelyek hozzájárulnak a szervezet feladataihoz, valamint közös programokat bonyolít le külföldi szervezetekkel, jogi személyekkel és egyénekkel.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7.5. A Szövetség jövedelemforrásai: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vissza nem térítendő pénzügyi támogatás vagy önkéntes adomány formájában kapott pénzeszközök vagy vagyontárgyak;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passzív jövedelem; </w:t>
      </w:r>
    </w:p>
    <w:p w:rsid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a Szövetség által a fő tevékenységből beérkezett pénzeszközök vagy vagyontárgyak, figyelembe véve a hatályos jogszabályok előírásait;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- támogatások az állami vagy helyi költségvetésekből, állami forrásokból, egyéb jótékonysági, humanitárius támogatás, kivéve a fizetett szolgáltatások árát szabályozó támogatást,</w:t>
      </w:r>
      <w:r w:rsidR="0008799C">
        <w:rPr>
          <w:rFonts w:ascii="Times New Roman" w:hAnsi="Times New Roman" w:cs="Times New Roman"/>
        </w:rPr>
        <w:t xml:space="preserve"> </w:t>
      </w:r>
      <w:r w:rsidRPr="003446F5">
        <w:rPr>
          <w:rFonts w:ascii="Times New Roman" w:hAnsi="Times New Roman" w:cs="Times New Roman"/>
        </w:rPr>
        <w:t xml:space="preserve">amelyben civil szervezetek vagy azok kedvezményezettjei részesülnek a hatályos jogszabályok előírásai szerint, az említett árak csökkentése érdekében.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7.6. A Szövetséghez történő hozzájárulás pénz, anyagi eszköz, munka és szolgáltatás révén történhet, a megfelelő pénzeszközök, tulajdon, szolgáltatások átruházása során.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lastRenderedPageBreak/>
        <w:t xml:space="preserve">7.7. A Szövetség tulajdonát és pénzeszközeit a feladatok elvégzésére és tevékenységének céljaira, valamint a Szervezet fenntartására kell fordítani, beleértve: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a Szövetség munkatársainak, valamint a munkaszerződés értelmében dolgozók fizetése;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a helyiségek bérleti díjai, működésének, javításának, a szükséges berendezések beszerzésének költségei;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az információs, hirdetési és egyéb nyomdai termékek közzétételének költségei;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más szervezetek által végzett tevékenységekből származó részesedés, amennyibe ez megfelel a Szövetség Alapszabályba foglalt feladatainak;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- az egyes programok - beleértve az oktatást is - célzott finanszírozása, valamint rendezvények, </w:t>
      </w:r>
      <w:proofErr w:type="spellStart"/>
      <w:r w:rsidRPr="003446F5">
        <w:rPr>
          <w:rFonts w:ascii="Times New Roman" w:hAnsi="Times New Roman" w:cs="Times New Roman"/>
        </w:rPr>
        <w:t>workshopok</w:t>
      </w:r>
      <w:proofErr w:type="spellEnd"/>
      <w:r w:rsidRPr="003446F5">
        <w:rPr>
          <w:rFonts w:ascii="Times New Roman" w:hAnsi="Times New Roman" w:cs="Times New Roman"/>
        </w:rPr>
        <w:t xml:space="preserve">, valamint tudományos konferenciák.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7.8. A Szövetség ingatlannal rendelkezik, amelyet a hatályos törvények értelmében birtokol, felhasznál és átruház a Szövetség céljai s Alapszabályban foglalt feladatai szerint.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7.9. A Szövetség által létrehozott intézmények és szervezetek kötelesek iktatni a működési és számviteli, statisztikai beszámolókat, szerepelni az állami adóhivatal nyilvántartásában és a törvény által előírt módon hozzájárulni az állami költségvetéshez.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7.10. A Szövetség Jövedelme (nyeresége) kizárólag a jelen Alapszabályban meghatározott feladatok, célok teljesítésére és a Szövetség fenntartására használható. </w:t>
      </w:r>
    </w:p>
    <w:p w:rsidR="0008799C" w:rsidRDefault="0008799C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82124" w:rsidRPr="003446F5">
        <w:rPr>
          <w:rFonts w:ascii="Times New Roman" w:hAnsi="Times New Roman" w:cs="Times New Roman"/>
        </w:rPr>
        <w:t xml:space="preserve">.11. A Szövetség jövedelme nem osztható fel a tagok, alapítók, alkalmazottak (kivéve a munkabérek kifizetését és a munkaviszonnyal kapcsolatos járulékokat), tisztviselők és egyéb, a Szövetséggel kapcsolatban álló személyek között, nem használható fel a Szövetség bármely tagjának a javára. </w:t>
      </w:r>
    </w:p>
    <w:p w:rsidR="0008799C" w:rsidRP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8799C">
        <w:rPr>
          <w:rFonts w:ascii="Times New Roman" w:hAnsi="Times New Roman" w:cs="Times New Roman"/>
          <w:b/>
        </w:rPr>
        <w:t xml:space="preserve">8. A Szövetség szervezeti egységeinek létrehozása, tevékenysége és megszüntetése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8.1. A Szövetségnek lehetnek szervezeti alegységei, amelyek a Tanács döntése értelmében jönnek létre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8.2. A szervezeti alegység a Szövetség tagjainak egyesülése során jön létre területi (földrajzi) alapon legalább két tag lakhelyén.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8.3. A Szövetség szervezeti egységei nem rendelkeznek jogi személy státusszal.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8.4. A Szövetség szervezeti alegységei tevékenységük során a jelen Alapszabály szerint járnak el.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8.5. A létrehozott szervezeti alegység adatait át kell adni a hatályos állami nyilvántartó szervnek.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8.6. A szervezeti alegységek képviselik a Szövetség érdekeit, és biztosítják az Alapszabályban foglalt feladatok megvalósítását.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8.7. A szervezeti </w:t>
      </w:r>
      <w:proofErr w:type="gramStart"/>
      <w:r w:rsidRPr="003446F5">
        <w:rPr>
          <w:rFonts w:ascii="Times New Roman" w:hAnsi="Times New Roman" w:cs="Times New Roman"/>
        </w:rPr>
        <w:t>alegység vezető</w:t>
      </w:r>
      <w:proofErr w:type="gramEnd"/>
      <w:r w:rsidRPr="003446F5">
        <w:rPr>
          <w:rFonts w:ascii="Times New Roman" w:hAnsi="Times New Roman" w:cs="Times New Roman"/>
        </w:rPr>
        <w:t xml:space="preserve"> testülete a taggyűlésből és a vezetőből áll, akit a Tanács jelöl ki négy éves időtartamra.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8.8. A szervezeti alegységek hatásköre: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 Szövetség céljainak és feladatainak a megvalósítása az adott településen a Közgyűlés határozata által kijelölt korlátokon belül;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új tagok bevonása a hatályos jogszabályok betartásával;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a Szövetség képviselete az adott közigazgatási egység területén.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8.9. A szervezeti alegység vezetője megszervezi a tagok munkáját a jelen Alapszabály betartását illetően,</w:t>
      </w:r>
      <w:r w:rsidR="0008799C">
        <w:rPr>
          <w:rFonts w:ascii="Times New Roman" w:hAnsi="Times New Roman" w:cs="Times New Roman"/>
        </w:rPr>
        <w:t xml:space="preserve"> </w:t>
      </w:r>
      <w:r w:rsidRPr="003446F5">
        <w:rPr>
          <w:rFonts w:ascii="Times New Roman" w:hAnsi="Times New Roman" w:cs="Times New Roman"/>
        </w:rPr>
        <w:t>vezeti a tagok nyilvántartását,valamint más,</w:t>
      </w:r>
      <w:r w:rsidR="0008799C">
        <w:rPr>
          <w:rFonts w:ascii="Times New Roman" w:hAnsi="Times New Roman" w:cs="Times New Roman"/>
        </w:rPr>
        <w:t xml:space="preserve"> </w:t>
      </w:r>
      <w:r w:rsidRPr="003446F5">
        <w:rPr>
          <w:rFonts w:ascii="Times New Roman" w:hAnsi="Times New Roman" w:cs="Times New Roman"/>
        </w:rPr>
        <w:t xml:space="preserve">a </w:t>
      </w:r>
      <w:proofErr w:type="gramStart"/>
      <w:r w:rsidRPr="003446F5">
        <w:rPr>
          <w:rFonts w:ascii="Times New Roman" w:hAnsi="Times New Roman" w:cs="Times New Roman"/>
        </w:rPr>
        <w:t>Szövetség vezető</w:t>
      </w:r>
      <w:proofErr w:type="gramEnd"/>
      <w:r w:rsidRPr="003446F5">
        <w:rPr>
          <w:rFonts w:ascii="Times New Roman" w:hAnsi="Times New Roman" w:cs="Times New Roman"/>
        </w:rPr>
        <w:t xml:space="preserve"> szervei által ráruházott feladatokat lát el.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8.10. A szervezeti alegység vezetőjének jogai: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felhasználhatja a Szövetség megnevezését és szimbólumait a Szövetség feladatainak a végrehajtása érdekében;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segítségben részesülhet a Szövetség feladatainak a teljesítése során a vezető testületek és tisztségviselők részéről; – részt vehet a Szövetség ülésein;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indítványokkal fordulhat a </w:t>
      </w:r>
      <w:proofErr w:type="gramStart"/>
      <w:r w:rsidRPr="003446F5">
        <w:rPr>
          <w:rFonts w:ascii="Times New Roman" w:hAnsi="Times New Roman" w:cs="Times New Roman"/>
        </w:rPr>
        <w:t>Szövetség vezető</w:t>
      </w:r>
      <w:proofErr w:type="gramEnd"/>
      <w:r w:rsidRPr="003446F5">
        <w:rPr>
          <w:rFonts w:ascii="Times New Roman" w:hAnsi="Times New Roman" w:cs="Times New Roman"/>
        </w:rPr>
        <w:t xml:space="preserve"> szerveihez;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megvédheti saját törvényes jogait és érdekeit.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8.11. A szervezeti egység vezetőjének kötelezettségei: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– betartani a Szövetség alapszabályának a követelményeit; </w:t>
      </w:r>
    </w:p>
    <w:p w:rsidR="0008799C" w:rsidRDefault="0008799C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végrehajtani a </w:t>
      </w:r>
      <w:proofErr w:type="gramStart"/>
      <w:r>
        <w:rPr>
          <w:rFonts w:ascii="Times New Roman" w:hAnsi="Times New Roman" w:cs="Times New Roman"/>
        </w:rPr>
        <w:t xml:space="preserve">Szövetség </w:t>
      </w:r>
      <w:r w:rsidR="00B82124" w:rsidRPr="003446F5">
        <w:rPr>
          <w:rFonts w:ascii="Times New Roman" w:hAnsi="Times New Roman" w:cs="Times New Roman"/>
        </w:rPr>
        <w:t>vezető</w:t>
      </w:r>
      <w:proofErr w:type="gramEnd"/>
      <w:r w:rsidR="00B82124" w:rsidRPr="003446F5">
        <w:rPr>
          <w:rFonts w:ascii="Times New Roman" w:hAnsi="Times New Roman" w:cs="Times New Roman"/>
        </w:rPr>
        <w:t xml:space="preserve"> testületeinek határozatait (amennyiben azok a jelen Alapszabály és a hatályos jogszabályok betartásával születtek);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lastRenderedPageBreak/>
        <w:t xml:space="preserve">– megakadályozni minden olyan cselekvést, amely kárt okozhat a Szövetség tagjainak becsületében és méltóságában.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8.12. A szervezeti alegység működése megszüntethető annak bezárásával a közgyűlés határozata értelmében, valamint bírósági határozattal. </w:t>
      </w:r>
    </w:p>
    <w:p w:rsidR="0008799C" w:rsidRP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8799C">
        <w:rPr>
          <w:rFonts w:ascii="Times New Roman" w:hAnsi="Times New Roman" w:cs="Times New Roman"/>
          <w:b/>
        </w:rPr>
        <w:t xml:space="preserve">9. A Szövetség alapszabályának módosítása és kiegészítése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9.1. A Szövetség alapszabályának módosítása és kiegészítése a Közgyűlés hatáskörébe tartozik.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9.2. A Szövetség Alapszabályának a módosításáról vagy kiegészítéséről szóló határozat abban az esetben minősül elfogadottnak, amennyiben azt a Közgyűlésen jelenlévő tagok háromnegyede szavazza meg.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9.3. A Szövetség Alapszabályának valamennyi módosítását és kiegészítését állami nyilvántartásba kell venni, amennyiben a hatályos jogszabályok nem rendelkeznek másként.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9.4. Az Alapszabály módosításáról szóló határozatot a törvényben meghatározott módon iktatni kell egy jegyzőkönyv formájában.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9.5. A Szövetség értesíti a kompetens állami nyilvántartó szervet az Alapszabály módosításáról a Közgyűlés határozatát követően legfeljebb 60 napon belül. </w:t>
      </w:r>
    </w:p>
    <w:p w:rsidR="0008799C" w:rsidRP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8799C">
        <w:rPr>
          <w:rFonts w:ascii="Times New Roman" w:hAnsi="Times New Roman" w:cs="Times New Roman"/>
          <w:b/>
        </w:rPr>
        <w:t xml:space="preserve">10. A Szövetség tevékenységének megszüntetése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10.1. A Szövetség tevékenysége megszüntethető a jogi személy megszüntetésével (önmegszüntetés) vagy átszervezésével (egy hasonló tevékenységi körrel rendelkező civil szervezettel történő egyesülés), illetve a Szövetség betiltásáról szóló bírósági határozat alapján.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10.2. Az önmegszüntetésről szóló döntést a közgyűlés hozza meg.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10.3. Az önmegszüntetésről szóló döntés elfogadását követően a Közgyűlés létrehoz egy bizottságot, melynek feladata a Szövetség jogi személyének a megszüntetése, valamint döntést hoz a Szövetség vagyonának a felhasználásáról a megszüntetés után.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10.4. A Szövetség megszüntetése esetében a vagyonát át kell adni egy vagy több, hasonló tevékenységi körrel rendelkező nonprofit szervezet részére vagy az állami költségvetésbe. 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 xml:space="preserve">10.5. A megszüntetésről szóló állami bejegyzés nyilvántartásba vételének napján megszűnik a Szövetség jogi személynek a létezése, és a megszüntetésért felelős </w:t>
      </w:r>
      <w:r w:rsidR="0008799C">
        <w:rPr>
          <w:rFonts w:ascii="Times New Roman" w:hAnsi="Times New Roman" w:cs="Times New Roman"/>
        </w:rPr>
        <w:t>bizottság megkezdi a működését.</w:t>
      </w:r>
    </w:p>
    <w:p w:rsidR="0008799C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46F5">
        <w:rPr>
          <w:rFonts w:ascii="Times New Roman" w:hAnsi="Times New Roman" w:cs="Times New Roman"/>
        </w:rPr>
        <w:t>10.6. A Szövetség átszervezése egy másik, azonos státusszal rendelkező szervezettel történő egyesülés formájában történhet. Az átszervezés a Szövetség megszüntetéséről és egy másik szervezettel történő egyesülésről szóló határozat alapján történik, valamint az ezzel összhangban lévő, az egyesülést engedélyező határozattal, amelyet az egyesülés tárgy</w:t>
      </w:r>
      <w:r w:rsidR="0008799C">
        <w:rPr>
          <w:rFonts w:ascii="Times New Roman" w:hAnsi="Times New Roman" w:cs="Times New Roman"/>
        </w:rPr>
        <w:t>át képező Szervezet hozott meg.</w:t>
      </w:r>
    </w:p>
    <w:p w:rsidR="00055AD0" w:rsidRPr="004B6849" w:rsidRDefault="00B82124" w:rsidP="004B6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446F5">
        <w:rPr>
          <w:rFonts w:ascii="Times New Roman" w:hAnsi="Times New Roman" w:cs="Times New Roman"/>
        </w:rPr>
        <w:t>10.7. A Szövetség másik civil szervezetbe történő belépése nem minősül átszervezésnek, és nem vonja maga után a Szövetség tevékenységének a megszűnését. 10.8. Amennyiben a Szövetség tevékenységének a megszüntetése bírósági határozat alapján történik, úgy a bírósági határozat szerint a Szövetség valamennyi vagyona az állami költségvetésbe kerül.</w:t>
      </w:r>
    </w:p>
    <w:sectPr w:rsidR="00055AD0" w:rsidRPr="004B6849" w:rsidSect="00055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124"/>
    <w:rsid w:val="00055AD0"/>
    <w:rsid w:val="0008799C"/>
    <w:rsid w:val="003446F5"/>
    <w:rsid w:val="004B6849"/>
    <w:rsid w:val="0083753E"/>
    <w:rsid w:val="00B8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A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3750</Words>
  <Characters>25877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2021-01-04T18:09:00Z</dcterms:created>
  <dcterms:modified xsi:type="dcterms:W3CDTF">2021-01-04T18:32:00Z</dcterms:modified>
</cp:coreProperties>
</file>